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A4" w:rsidRDefault="002F291A" w:rsidP="00305DA4">
      <w:pPr>
        <w:jc w:val="right"/>
        <w:rPr>
          <w:sz w:val="20"/>
          <w:szCs w:val="20"/>
        </w:rPr>
      </w:pPr>
      <w:r w:rsidRPr="002F291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9" type="#_x0000_t202" style="position:absolute;left:0;text-align:left;margin-left:-54.6pt;margin-top:-17.1pt;width:223.35pt;height:176.9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PdhtPEtAgAAUwQAAA4AAAAAAAAAAAAAAAAALgIAAGRycy9l&#10;Mm9Eb2MueG1sUEsBAi0AFAAGAAgAAAAhAP0vMtbbAAAABQEAAA8AAAAAAAAAAAAAAAAAhwQAAGRy&#10;cy9kb3ducmV2LnhtbFBLBQYAAAAABAAEAPMAAACPBQAAAAA=&#10;" strokecolor="white">
            <v:textbox style="mso-fit-shape-to-text:t">
              <w:txbxContent>
                <w:p w:rsidR="00305DA4" w:rsidRDefault="00277DE6" w:rsidP="00305DA4">
                  <w:pPr>
                    <w:ind w:firstLine="0"/>
                    <w:jc w:val="center"/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76250" cy="514350"/>
                        <wp:effectExtent l="19050" t="0" r="0" b="0"/>
                        <wp:docPr id="1" name="Obraz 1" descr="orzelek_mal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" descr="orzelek_mal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05DA4" w:rsidRPr="00A65937" w:rsidRDefault="00305DA4" w:rsidP="00A65937">
                  <w:pPr>
                    <w:pStyle w:val="Bezodstpw"/>
                  </w:pPr>
                  <w:r w:rsidRPr="00A65937">
                    <w:t>RZECZPOSPOLITA POLSKA</w:t>
                  </w:r>
                </w:p>
                <w:p w:rsidR="00305DA4" w:rsidRPr="00A65937" w:rsidRDefault="00305DA4" w:rsidP="00A65937">
                  <w:pPr>
                    <w:pStyle w:val="Bezodstpw"/>
                  </w:pPr>
                  <w:r w:rsidRPr="00A65937">
                    <w:t>PROKURATURA OKRĘGOWA</w:t>
                  </w:r>
                </w:p>
                <w:p w:rsidR="00305DA4" w:rsidRPr="00A65937" w:rsidRDefault="00305DA4" w:rsidP="00A65937">
                  <w:pPr>
                    <w:pStyle w:val="Bezodstpw"/>
                  </w:pPr>
                  <w:r w:rsidRPr="00A65937">
                    <w:t>W PIOTRKOWIE TRYBUNALSKIM</w:t>
                  </w:r>
                </w:p>
                <w:p w:rsidR="004864B6" w:rsidRDefault="004864B6" w:rsidP="00A65937">
                  <w:pPr>
                    <w:pStyle w:val="Bezodstpw"/>
                  </w:pPr>
                  <w:r>
                    <w:t xml:space="preserve">WYDZIAŁ VII  </w:t>
                  </w:r>
                </w:p>
                <w:p w:rsidR="00305DA4" w:rsidRPr="00A65937" w:rsidRDefault="004864B6" w:rsidP="00A65937">
                  <w:pPr>
                    <w:pStyle w:val="Bezodstpw"/>
                  </w:pPr>
                  <w:r>
                    <w:t>BUDŻETOWO</w:t>
                  </w:r>
                  <w:r w:rsidRPr="004864B6">
                    <w:t xml:space="preserve"> – </w:t>
                  </w:r>
                  <w:r>
                    <w:t>ADMINISTRACYJNY</w:t>
                  </w:r>
                </w:p>
                <w:p w:rsidR="00305DA4" w:rsidRPr="00A65937" w:rsidRDefault="00305DA4" w:rsidP="00A65937">
                  <w:pPr>
                    <w:pStyle w:val="Bezodstpw"/>
                  </w:pPr>
                  <w:r w:rsidRPr="00A65937">
                    <w:t>Aleje 3go Maja 13/15</w:t>
                  </w:r>
                </w:p>
                <w:p w:rsidR="00305DA4" w:rsidRPr="00A65937" w:rsidRDefault="00305DA4" w:rsidP="00A65937">
                  <w:pPr>
                    <w:pStyle w:val="Bezodstpw"/>
                  </w:pPr>
                  <w:r w:rsidRPr="00A65937">
                    <w:t>97-300 Piotrków Tryb Skr. Poczt. 209</w:t>
                  </w:r>
                </w:p>
              </w:txbxContent>
            </v:textbox>
          </v:shape>
        </w:pict>
      </w:r>
    </w:p>
    <w:p w:rsidR="00305DA4" w:rsidRDefault="00305DA4" w:rsidP="00305DA4">
      <w:pPr>
        <w:jc w:val="right"/>
        <w:rPr>
          <w:sz w:val="20"/>
          <w:szCs w:val="20"/>
        </w:rPr>
      </w:pPr>
    </w:p>
    <w:p w:rsidR="002F2D28" w:rsidRPr="009A6457" w:rsidRDefault="00FE2E6E" w:rsidP="00305DA4">
      <w:pPr>
        <w:jc w:val="right"/>
        <w:rPr>
          <w:rStyle w:val="Wyrnieniedelikatne"/>
          <w:sz w:val="26"/>
        </w:rPr>
      </w:pPr>
      <w:r w:rsidRPr="009A6457">
        <w:rPr>
          <w:rStyle w:val="Wyrnieniedelikatne"/>
          <w:sz w:val="26"/>
        </w:rPr>
        <w:t xml:space="preserve">Piotrków Trybunalski, dnia </w:t>
      </w:r>
      <w:r w:rsidR="00157828">
        <w:rPr>
          <w:rStyle w:val="Wyrnieniedelikatne"/>
          <w:sz w:val="26"/>
        </w:rPr>
        <w:t>2</w:t>
      </w:r>
      <w:r w:rsidR="008D7EEB">
        <w:rPr>
          <w:rStyle w:val="Wyrnieniedelikatne"/>
          <w:sz w:val="26"/>
        </w:rPr>
        <w:t>5</w:t>
      </w:r>
      <w:r w:rsidR="005D366B">
        <w:rPr>
          <w:rStyle w:val="Wyrnieniedelikatne"/>
          <w:sz w:val="26"/>
        </w:rPr>
        <w:t>.</w:t>
      </w:r>
      <w:r w:rsidR="008D7EEB">
        <w:rPr>
          <w:rStyle w:val="Wyrnieniedelikatne"/>
          <w:sz w:val="26"/>
        </w:rPr>
        <w:t>1</w:t>
      </w:r>
      <w:r w:rsidR="00157828">
        <w:rPr>
          <w:rStyle w:val="Wyrnieniedelikatne"/>
          <w:sz w:val="26"/>
        </w:rPr>
        <w:t>1</w:t>
      </w:r>
      <w:r w:rsidR="005D366B">
        <w:rPr>
          <w:rStyle w:val="Wyrnieniedelikatne"/>
          <w:sz w:val="26"/>
        </w:rPr>
        <w:t>.</w:t>
      </w:r>
      <w:r w:rsidRPr="009A6457">
        <w:rPr>
          <w:rStyle w:val="Wyrnieniedelikatne"/>
          <w:sz w:val="26"/>
        </w:rPr>
        <w:t>201</w:t>
      </w:r>
      <w:r w:rsidR="005D11DE">
        <w:rPr>
          <w:rStyle w:val="Wyrnieniedelikatne"/>
          <w:sz w:val="26"/>
        </w:rPr>
        <w:t>3</w:t>
      </w:r>
      <w:r w:rsidR="009A6457">
        <w:rPr>
          <w:rStyle w:val="Wyrnieniedelikatne"/>
          <w:sz w:val="26"/>
        </w:rPr>
        <w:t xml:space="preserve"> </w:t>
      </w:r>
      <w:r w:rsidRPr="009A6457">
        <w:rPr>
          <w:rStyle w:val="Wyrnieniedelikatne"/>
          <w:sz w:val="26"/>
        </w:rPr>
        <w:t>r</w:t>
      </w:r>
      <w:r w:rsidR="009A6457">
        <w:rPr>
          <w:rStyle w:val="Wyrnieniedelikatne"/>
          <w:sz w:val="26"/>
        </w:rPr>
        <w:t>.</w:t>
      </w:r>
    </w:p>
    <w:p w:rsidR="00305DA4" w:rsidRDefault="00305DA4" w:rsidP="00305DA4">
      <w:pPr>
        <w:jc w:val="right"/>
        <w:rPr>
          <w:sz w:val="20"/>
          <w:szCs w:val="20"/>
        </w:rPr>
      </w:pPr>
    </w:p>
    <w:p w:rsidR="00305DA4" w:rsidRDefault="00305DA4" w:rsidP="00305DA4">
      <w:pPr>
        <w:jc w:val="right"/>
        <w:rPr>
          <w:sz w:val="20"/>
          <w:szCs w:val="20"/>
        </w:rPr>
      </w:pPr>
    </w:p>
    <w:p w:rsidR="00305DA4" w:rsidRDefault="00305DA4" w:rsidP="00305DA4">
      <w:pPr>
        <w:jc w:val="right"/>
        <w:rPr>
          <w:sz w:val="20"/>
          <w:szCs w:val="20"/>
        </w:rPr>
      </w:pPr>
    </w:p>
    <w:p w:rsidR="00305DA4" w:rsidRDefault="00305DA4" w:rsidP="00305DA4">
      <w:pPr>
        <w:jc w:val="right"/>
        <w:rPr>
          <w:sz w:val="20"/>
          <w:szCs w:val="20"/>
        </w:rPr>
      </w:pPr>
    </w:p>
    <w:p w:rsidR="0043666A" w:rsidRPr="00CA5359" w:rsidRDefault="0043666A" w:rsidP="0043666A">
      <w:pPr>
        <w:rPr>
          <w:b/>
        </w:rPr>
      </w:pPr>
    </w:p>
    <w:p w:rsidR="0043666A" w:rsidRDefault="00AD7C32" w:rsidP="0043666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D7C32" w:rsidRDefault="00AD7C32" w:rsidP="0043666A">
      <w:pPr>
        <w:rPr>
          <w:b/>
        </w:rPr>
      </w:pPr>
      <w:r>
        <w:rPr>
          <w:b/>
        </w:rPr>
        <w:t>VII G 2</w:t>
      </w:r>
      <w:r w:rsidR="00157828">
        <w:rPr>
          <w:b/>
        </w:rPr>
        <w:t>12</w:t>
      </w:r>
      <w:r>
        <w:rPr>
          <w:b/>
        </w:rPr>
        <w:t>/</w:t>
      </w:r>
      <w:r w:rsidR="00157828">
        <w:rPr>
          <w:b/>
        </w:rPr>
        <w:t xml:space="preserve"> 1</w:t>
      </w:r>
      <w:r w:rsidR="008D7EEB">
        <w:rPr>
          <w:b/>
        </w:rPr>
        <w:t>7</w:t>
      </w:r>
      <w:r w:rsidR="00157828">
        <w:rPr>
          <w:b/>
        </w:rPr>
        <w:t xml:space="preserve"> </w:t>
      </w:r>
      <w:r>
        <w:rPr>
          <w:b/>
        </w:rPr>
        <w:t>/13</w:t>
      </w:r>
    </w:p>
    <w:p w:rsidR="00154D35" w:rsidRPr="00CA5359" w:rsidRDefault="00154D35" w:rsidP="0043666A">
      <w:pPr>
        <w:rPr>
          <w:b/>
        </w:rPr>
      </w:pPr>
    </w:p>
    <w:p w:rsidR="00AD7C32" w:rsidRPr="00277DE6" w:rsidRDefault="00AD7C32" w:rsidP="00154D35">
      <w:pPr>
        <w:rPr>
          <w:b/>
        </w:rPr>
      </w:pPr>
      <w:r>
        <w:tab/>
      </w:r>
      <w:r>
        <w:tab/>
      </w:r>
      <w:r>
        <w:tab/>
      </w:r>
      <w:r>
        <w:tab/>
      </w:r>
      <w:r w:rsidR="00277DE6" w:rsidRPr="00277DE6">
        <w:rPr>
          <w:b/>
        </w:rPr>
        <w:t>Wszyscy Wykonawcy</w:t>
      </w:r>
    </w:p>
    <w:p w:rsidR="00AD7C32" w:rsidRDefault="00AD7C32" w:rsidP="00AD7C32"/>
    <w:p w:rsidR="005D11DE" w:rsidRDefault="00C10194" w:rsidP="005D11DE">
      <w:r>
        <w:t>d</w:t>
      </w:r>
      <w:r w:rsidR="00157828">
        <w:t xml:space="preserve">ot. </w:t>
      </w:r>
      <w:r>
        <w:t>p</w:t>
      </w:r>
      <w:r w:rsidR="00157828">
        <w:t xml:space="preserve">ostępowania o udzielenie zamówienia publicznego </w:t>
      </w:r>
      <w:r>
        <w:t>prowadzonego w trybie przetargu nieogra</w:t>
      </w:r>
      <w:r w:rsidR="00FA22DE">
        <w:t xml:space="preserve">niczonego na „Dostawa sprzętu informatycznego na potrzeby </w:t>
      </w:r>
      <w:r>
        <w:t xml:space="preserve"> Prokuratur</w:t>
      </w:r>
      <w:r w:rsidR="00FA22DE">
        <w:t>y</w:t>
      </w:r>
      <w:r>
        <w:t xml:space="preserve"> Okręgow</w:t>
      </w:r>
      <w:r w:rsidR="00FA22DE">
        <w:t>ej</w:t>
      </w:r>
      <w:r>
        <w:t xml:space="preserve"> w </w:t>
      </w:r>
      <w:r w:rsidR="00FA22DE">
        <w:t>Piotrkowie Trybunalskim i jednostek prokuratury okręgu piotrkowskiego</w:t>
      </w:r>
      <w:r>
        <w:t>”</w:t>
      </w:r>
      <w:r w:rsidR="00154D35">
        <w:t>.</w:t>
      </w:r>
      <w:r w:rsidR="005D11DE">
        <w:tab/>
      </w:r>
      <w:r w:rsidR="005D11DE">
        <w:tab/>
      </w:r>
    </w:p>
    <w:p w:rsidR="000B72E3" w:rsidRDefault="00C10194" w:rsidP="00154D35">
      <w:r>
        <w:t xml:space="preserve">Prokuratura Okręgowa w Piotrkowie </w:t>
      </w:r>
      <w:r w:rsidR="00277DE6">
        <w:t>Trybunalskim, jako</w:t>
      </w:r>
      <w:r w:rsidR="000B72E3">
        <w:t xml:space="preserve"> Zamawiający w ww. postępowaniu, działając zgodnie z art. 38 ust. 2 ustawy z dnia 29 stycznia 200</w:t>
      </w:r>
      <w:r w:rsidR="008D7EEB">
        <w:t>4</w:t>
      </w:r>
      <w:r w:rsidR="000B72E3">
        <w:t xml:space="preserve"> r. P</w:t>
      </w:r>
      <w:r w:rsidR="00BC23F3">
        <w:t>rawo zamówień publicznych (</w:t>
      </w:r>
      <w:r w:rsidR="000B72E3">
        <w:t>Dz. U. z 2013 r., poz.</w:t>
      </w:r>
      <w:r w:rsidR="008D7EEB">
        <w:t xml:space="preserve"> </w:t>
      </w:r>
      <w:r w:rsidR="000B72E3">
        <w:t>907</w:t>
      </w:r>
      <w:r w:rsidR="008D7EEB">
        <w:t xml:space="preserve"> ze zm</w:t>
      </w:r>
      <w:r w:rsidR="000B72E3">
        <w:t>), zwanej dalej „ustawą”, w związku z art. 38 ust. 1 ustawy, przekazuje treść pytań do treści Specyfikacji Istotnych Warunków Zamówienia, zwanej dalej „SIWZ”, które wpłynęły do Zamawiającego, wraz z odpowiedziami:</w:t>
      </w:r>
    </w:p>
    <w:p w:rsidR="000B72E3" w:rsidRDefault="000B72E3" w:rsidP="000B72E3">
      <w:pPr>
        <w:ind w:firstLine="0"/>
        <w:rPr>
          <w:u w:val="single"/>
        </w:rPr>
      </w:pPr>
      <w:r>
        <w:rPr>
          <w:u w:val="single"/>
        </w:rPr>
        <w:t>Pytanie 1.</w:t>
      </w:r>
    </w:p>
    <w:p w:rsidR="00FA22DE" w:rsidRDefault="00FA22DE" w:rsidP="00FA22DE">
      <w:r>
        <w:t xml:space="preserve">Czy </w:t>
      </w:r>
      <w:r w:rsidR="008D7EEB" w:rsidRPr="008D7EEB">
        <w:t>Zamawiający dopuści złożenie oferty na wysokiej klasy komputer Dell Optiplex 7010 z procesorem i5-3470 lecz z możliwością rozbudowy pamięci RAM do 16 GB zamiast wymaganych obecnie 32 GB</w:t>
      </w:r>
      <w:r w:rsidR="008D7EEB">
        <w:t>?</w:t>
      </w:r>
    </w:p>
    <w:p w:rsidR="000B72E3" w:rsidRPr="00BC23F3" w:rsidRDefault="000B72E3" w:rsidP="000B72E3">
      <w:pPr>
        <w:ind w:firstLine="0"/>
        <w:rPr>
          <w:u w:val="single"/>
        </w:rPr>
      </w:pPr>
      <w:r w:rsidRPr="00BC23F3">
        <w:rPr>
          <w:u w:val="single"/>
        </w:rPr>
        <w:t>Odpowiedź</w:t>
      </w:r>
      <w:r w:rsidR="00277DE6" w:rsidRPr="00BC23F3">
        <w:rPr>
          <w:u w:val="single"/>
        </w:rPr>
        <w:t xml:space="preserve"> 1</w:t>
      </w:r>
      <w:r w:rsidRPr="00BC23F3">
        <w:rPr>
          <w:u w:val="single"/>
        </w:rPr>
        <w:t>:</w:t>
      </w:r>
    </w:p>
    <w:p w:rsidR="00BC23F3" w:rsidRDefault="00BC23F3" w:rsidP="00BC23F3">
      <w:r w:rsidRPr="000B72E3">
        <w:t xml:space="preserve">Zamawiający </w:t>
      </w:r>
      <w:r>
        <w:t>informuje, że pozostaje przy zapisach zawartych w SIWZ.</w:t>
      </w:r>
    </w:p>
    <w:p w:rsidR="00BC23F3" w:rsidRDefault="00BC23F3" w:rsidP="00BC23F3">
      <w:pPr>
        <w:ind w:firstLine="0"/>
      </w:pPr>
    </w:p>
    <w:p w:rsidR="008474B6" w:rsidRDefault="00BC23F3" w:rsidP="00BC23F3">
      <w:pPr>
        <w:ind w:firstLine="0"/>
      </w:pPr>
      <w:r w:rsidRPr="00277DE6">
        <w:t>Dokonane wyjaśnienia treści Specyfikacji Istotnych Warunków Z</w:t>
      </w:r>
      <w:r>
        <w:t xml:space="preserve">amówienia należy traktować </w:t>
      </w:r>
      <w:r w:rsidRPr="00277DE6">
        <w:t>wiążąc</w:t>
      </w:r>
      <w:r>
        <w:t>o</w:t>
      </w:r>
      <w:r w:rsidRPr="00277DE6">
        <w:t xml:space="preserve"> dla obu </w:t>
      </w:r>
      <w:r>
        <w:t>S</w:t>
      </w:r>
      <w:r w:rsidRPr="00277DE6">
        <w:t>tron</w:t>
      </w:r>
      <w:r w:rsidR="00154D35">
        <w:t>.</w:t>
      </w:r>
    </w:p>
    <w:p w:rsidR="00154D35" w:rsidRPr="00154D35" w:rsidRDefault="00154D35" w:rsidP="00154D35">
      <w:pPr>
        <w:ind w:left="2836" w:firstLine="709"/>
        <w:jc w:val="center"/>
        <w:rPr>
          <w:rFonts w:ascii="Arial" w:hAnsi="Arial" w:cs="Arial"/>
          <w:b/>
          <w:sz w:val="22"/>
          <w:szCs w:val="22"/>
        </w:rPr>
      </w:pPr>
      <w:r w:rsidRPr="00154D35">
        <w:rPr>
          <w:rFonts w:ascii="Arial" w:hAnsi="Arial" w:cs="Arial"/>
          <w:b/>
          <w:sz w:val="22"/>
          <w:szCs w:val="22"/>
        </w:rPr>
        <w:t>Tomasz Makowski</w:t>
      </w:r>
    </w:p>
    <w:p w:rsidR="00154D35" w:rsidRPr="00154D35" w:rsidRDefault="00154D35" w:rsidP="00154D35">
      <w:pPr>
        <w:ind w:left="2836" w:firstLine="709"/>
        <w:jc w:val="center"/>
        <w:rPr>
          <w:rFonts w:ascii="Arial" w:hAnsi="Arial" w:cs="Arial"/>
          <w:b/>
          <w:sz w:val="18"/>
          <w:szCs w:val="18"/>
        </w:rPr>
      </w:pPr>
      <w:r w:rsidRPr="00154D35">
        <w:rPr>
          <w:rFonts w:ascii="Arial" w:hAnsi="Arial" w:cs="Arial"/>
          <w:b/>
          <w:sz w:val="18"/>
          <w:szCs w:val="18"/>
        </w:rPr>
        <w:t>Zastępca Prokuratora Okręgowego</w:t>
      </w:r>
    </w:p>
    <w:p w:rsidR="00154D35" w:rsidRPr="00154D35" w:rsidRDefault="00154D35" w:rsidP="00154D35">
      <w:pPr>
        <w:ind w:left="2836" w:firstLine="709"/>
        <w:jc w:val="center"/>
        <w:rPr>
          <w:sz w:val="18"/>
          <w:szCs w:val="18"/>
        </w:rPr>
      </w:pPr>
      <w:r w:rsidRPr="00154D35">
        <w:rPr>
          <w:rFonts w:ascii="Arial" w:hAnsi="Arial" w:cs="Arial"/>
          <w:b/>
          <w:sz w:val="18"/>
          <w:szCs w:val="18"/>
        </w:rPr>
        <w:t>w Piotrkowie Trybunalskim</w:t>
      </w:r>
    </w:p>
    <w:sectPr w:rsidR="00154D35" w:rsidRPr="00154D35" w:rsidSect="00FE2E6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560" w:rsidRDefault="00197560" w:rsidP="00305DA4">
      <w:r>
        <w:separator/>
      </w:r>
    </w:p>
  </w:endnote>
  <w:endnote w:type="continuationSeparator" w:id="0">
    <w:p w:rsidR="00197560" w:rsidRDefault="00197560" w:rsidP="00305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560" w:rsidRDefault="00197560" w:rsidP="00305DA4">
      <w:r>
        <w:separator/>
      </w:r>
    </w:p>
  </w:footnote>
  <w:footnote w:type="continuationSeparator" w:id="0">
    <w:p w:rsidR="00197560" w:rsidRDefault="00197560" w:rsidP="00305D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90E57"/>
    <w:multiLevelType w:val="hybridMultilevel"/>
    <w:tmpl w:val="81120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D28"/>
    <w:rsid w:val="000447DE"/>
    <w:rsid w:val="000B72E3"/>
    <w:rsid w:val="000F189C"/>
    <w:rsid w:val="0014637D"/>
    <w:rsid w:val="00154D35"/>
    <w:rsid w:val="00157828"/>
    <w:rsid w:val="00197560"/>
    <w:rsid w:val="002728F3"/>
    <w:rsid w:val="00277DE6"/>
    <w:rsid w:val="002F291A"/>
    <w:rsid w:val="002F2D28"/>
    <w:rsid w:val="002F67B0"/>
    <w:rsid w:val="00305DA4"/>
    <w:rsid w:val="003B45DD"/>
    <w:rsid w:val="0043666A"/>
    <w:rsid w:val="00451C13"/>
    <w:rsid w:val="004718A6"/>
    <w:rsid w:val="00473405"/>
    <w:rsid w:val="004864B6"/>
    <w:rsid w:val="004C1BB8"/>
    <w:rsid w:val="004D391B"/>
    <w:rsid w:val="00544AA1"/>
    <w:rsid w:val="005A20EB"/>
    <w:rsid w:val="005C4E0B"/>
    <w:rsid w:val="005D11DE"/>
    <w:rsid w:val="005D366B"/>
    <w:rsid w:val="006F1EA2"/>
    <w:rsid w:val="00723DC9"/>
    <w:rsid w:val="007C5EC1"/>
    <w:rsid w:val="007D72E9"/>
    <w:rsid w:val="008449D6"/>
    <w:rsid w:val="008474B6"/>
    <w:rsid w:val="008811F9"/>
    <w:rsid w:val="008D7EEB"/>
    <w:rsid w:val="008E64D0"/>
    <w:rsid w:val="009250CD"/>
    <w:rsid w:val="00965E87"/>
    <w:rsid w:val="009A6457"/>
    <w:rsid w:val="009E538D"/>
    <w:rsid w:val="00A15674"/>
    <w:rsid w:val="00A16450"/>
    <w:rsid w:val="00A53074"/>
    <w:rsid w:val="00A53B57"/>
    <w:rsid w:val="00A65937"/>
    <w:rsid w:val="00A7065A"/>
    <w:rsid w:val="00AA2AD6"/>
    <w:rsid w:val="00AD7C32"/>
    <w:rsid w:val="00B24B03"/>
    <w:rsid w:val="00B72BB2"/>
    <w:rsid w:val="00BC23F3"/>
    <w:rsid w:val="00BE6BC1"/>
    <w:rsid w:val="00C10194"/>
    <w:rsid w:val="00C1548D"/>
    <w:rsid w:val="00CA5359"/>
    <w:rsid w:val="00D107F3"/>
    <w:rsid w:val="00D83F6D"/>
    <w:rsid w:val="00DB1EB3"/>
    <w:rsid w:val="00E669F3"/>
    <w:rsid w:val="00EE3479"/>
    <w:rsid w:val="00F0721A"/>
    <w:rsid w:val="00F42A8B"/>
    <w:rsid w:val="00F95A47"/>
    <w:rsid w:val="00FA22DE"/>
    <w:rsid w:val="00FE2E6E"/>
    <w:rsid w:val="00FF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DA4"/>
    <w:pPr>
      <w:spacing w:line="360" w:lineRule="auto"/>
      <w:ind w:firstLine="708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5937"/>
    <w:pPr>
      <w:ind w:firstLine="0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74B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474B6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F6D"/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F6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83F6D"/>
    <w:rPr>
      <w:vertAlign w:val="superscript"/>
    </w:rPr>
  </w:style>
  <w:style w:type="character" w:customStyle="1" w:styleId="Nagwek1Znak">
    <w:name w:val="Nagłówek 1 Znak"/>
    <w:link w:val="Nagwek1"/>
    <w:uiPriority w:val="9"/>
    <w:rsid w:val="00A65937"/>
    <w:rPr>
      <w:rFonts w:ascii="Times New Roman" w:hAnsi="Times New Roman"/>
      <w:b/>
      <w:sz w:val="26"/>
      <w:szCs w:val="26"/>
      <w:lang w:eastAsia="en-US"/>
    </w:rPr>
  </w:style>
  <w:style w:type="paragraph" w:styleId="Tytu">
    <w:name w:val="Title"/>
    <w:basedOn w:val="Nagwek1"/>
    <w:next w:val="Normalny"/>
    <w:link w:val="TytuZnak"/>
    <w:uiPriority w:val="10"/>
    <w:qFormat/>
    <w:rsid w:val="00A65937"/>
    <w:pPr>
      <w:spacing w:after="240"/>
      <w:jc w:val="center"/>
    </w:pPr>
  </w:style>
  <w:style w:type="character" w:customStyle="1" w:styleId="TytuZnak">
    <w:name w:val="Tytuł Znak"/>
    <w:link w:val="Tytu"/>
    <w:uiPriority w:val="10"/>
    <w:rsid w:val="00A65937"/>
    <w:rPr>
      <w:rFonts w:ascii="Times New Roman" w:hAnsi="Times New Roman"/>
      <w:b/>
      <w:sz w:val="26"/>
      <w:szCs w:val="26"/>
      <w:lang w:eastAsia="en-US"/>
    </w:rPr>
  </w:style>
  <w:style w:type="paragraph" w:styleId="Bezodstpw">
    <w:name w:val="No Spacing"/>
    <w:basedOn w:val="Normalny"/>
    <w:uiPriority w:val="1"/>
    <w:qFormat/>
    <w:rsid w:val="00A65937"/>
    <w:pPr>
      <w:ind w:firstLine="0"/>
      <w:jc w:val="center"/>
    </w:pPr>
    <w:rPr>
      <w:sz w:val="20"/>
      <w:szCs w:val="20"/>
    </w:rPr>
  </w:style>
  <w:style w:type="character" w:styleId="Wyrnieniedelikatne">
    <w:name w:val="Subtle Emphasis"/>
    <w:uiPriority w:val="19"/>
    <w:qFormat/>
    <w:rsid w:val="00A65937"/>
    <w:rPr>
      <w:sz w:val="20"/>
    </w:rPr>
  </w:style>
  <w:style w:type="character" w:styleId="Hipercze">
    <w:name w:val="Hyperlink"/>
    <w:basedOn w:val="Domylnaczcionkaakapitu"/>
    <w:rsid w:val="00F42A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9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C8027-A300-4CD8-AAFF-4F2B96E6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kogrodnik</cp:lastModifiedBy>
  <cp:revision>4</cp:revision>
  <cp:lastPrinted>2013-11-25T12:06:00Z</cp:lastPrinted>
  <dcterms:created xsi:type="dcterms:W3CDTF">2013-10-22T12:50:00Z</dcterms:created>
  <dcterms:modified xsi:type="dcterms:W3CDTF">2013-11-25T13:02:00Z</dcterms:modified>
</cp:coreProperties>
</file>