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261.7</w:t>
      </w:r>
      <w:r w:rsidRPr="00A95BE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.2017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A95BEB">
        <w:rPr>
          <w:rFonts w:ascii="Times New Roman" w:eastAsia="WenQuanYi Zen Hei" w:hAnsi="Times New Roman" w:cs="Lohit Hindi"/>
          <w:i/>
          <w:color w:val="000000"/>
          <w:spacing w:val="-9"/>
          <w:kern w:val="1"/>
          <w:sz w:val="24"/>
          <w:szCs w:val="24"/>
          <w:lang w:eastAsia="zh-CN" w:bidi="hi-IN"/>
        </w:rPr>
        <w:t>Załącznik nr 5 do SIWZ</w:t>
      </w:r>
    </w:p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eastAsia="Times New Roman" w:cs="Times New Roman"/>
          <w:color w:val="000000"/>
          <w:spacing w:val="-5"/>
        </w:rPr>
      </w:pPr>
      <w:r w:rsidRPr="00A95B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................................................................</w:t>
      </w:r>
    </w:p>
    <w:p w:rsidR="00A95BEB" w:rsidRPr="00A95BEB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5BE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 pieczęć adresowa firmy Wykonawcy) </w:t>
      </w: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ind w:right="27"/>
        <w:rPr>
          <w:rFonts w:eastAsia="Times New Roman" w:cs="Times New Roman"/>
        </w:rPr>
      </w:pPr>
      <w:r w:rsidRPr="00B866F7">
        <w:rPr>
          <w:rFonts w:eastAsia="Times New Roman" w:cs="Times New Roman"/>
          <w:sz w:val="16"/>
          <w:szCs w:val="16"/>
        </w:rPr>
        <w:tab/>
      </w:r>
      <w:r w:rsidRPr="00C62A71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9"/>
          <w:sz w:val="28"/>
          <w:szCs w:val="28"/>
        </w:rPr>
        <w:t xml:space="preserve">                           </w:t>
      </w: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bookmarkStart w:id="0" w:name="_GoBack"/>
      <w:bookmarkEnd w:id="0"/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 xml:space="preserve">Dz. U. z 2015 r., poz. 2164 ze zm.)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8421CC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5A5518" w:rsidRPr="008D2867">
        <w:rPr>
          <w:rFonts w:ascii="Times New Roman" w:hAnsi="Times New Roman" w:cs="Times New Roman"/>
          <w:sz w:val="24"/>
          <w:szCs w:val="24"/>
        </w:rPr>
        <w:t xml:space="preserve"> 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usług przechowywania zwłok </w:t>
      </w:r>
      <w:r w:rsidR="00932774">
        <w:rPr>
          <w:rFonts w:ascii="Times New Roman" w:hAnsi="Times New Roman" w:cs="Times New Roman"/>
          <w:b/>
          <w:sz w:val="24"/>
          <w:szCs w:val="24"/>
        </w:rPr>
        <w:t>oraz udostępnia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932774">
        <w:rPr>
          <w:rFonts w:ascii="Times New Roman" w:hAnsi="Times New Roman" w:cs="Times New Roman"/>
          <w:b/>
          <w:sz w:val="24"/>
          <w:szCs w:val="24"/>
        </w:rPr>
        <w:t xml:space="preserve"> i oględzin zwłok  na potrzeby 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Prokuratury</w:t>
      </w:r>
      <w:r>
        <w:rPr>
          <w:rFonts w:ascii="Times New Roman" w:hAnsi="Times New Roman" w:cs="Times New Roman"/>
          <w:b/>
          <w:sz w:val="24"/>
          <w:szCs w:val="24"/>
        </w:rPr>
        <w:t xml:space="preserve"> Okręgowej i Prokuratury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 xml:space="preserve"> Rejonowej w </w:t>
      </w:r>
      <w:r>
        <w:rPr>
          <w:rFonts w:ascii="Times New Roman" w:hAnsi="Times New Roman" w:cs="Times New Roman"/>
          <w:b/>
          <w:sz w:val="24"/>
          <w:szCs w:val="24"/>
        </w:rPr>
        <w:t>Piotrkowie Trybunalskim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l.</w:t>
      </w:r>
      <w:r w:rsidR="009B3EBF" w:rsidRPr="00932774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Maja 13/15</w:t>
      </w:r>
      <w:r w:rsidR="009B3EBF" w:rsidRPr="00932774">
        <w:rPr>
          <w:rFonts w:ascii="Times New Roman" w:hAnsi="Times New Roman" w:cs="Times New Roman"/>
          <w:b/>
          <w:sz w:val="24"/>
          <w:szCs w:val="24"/>
        </w:rPr>
        <w:t>, 97-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3EBF" w:rsidRPr="00932774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Piotrków Trybunalski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CC">
        <w:rPr>
          <w:rFonts w:ascii="Times New Roman" w:hAnsi="Times New Roman" w:cs="Times New Roman"/>
          <w:sz w:val="24"/>
          <w:szCs w:val="24"/>
        </w:rPr>
        <w:t>w celu wykazania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konkurencji i konsumentów (Dz. U. z 2015 r., poz. 184 ze zm.):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5A5518" w:rsidRDefault="00EF7FE8" w:rsidP="005A5518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</w:p>
    <w:sectPr w:rsidR="00EF7FE8" w:rsidRPr="005A5518" w:rsidSect="00EF7FE8">
      <w:pgSz w:w="11906" w:h="16838"/>
      <w:pgMar w:top="673" w:right="1134" w:bottom="851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77" w:rsidRDefault="008C2277" w:rsidP="00AC6243">
      <w:pPr>
        <w:spacing w:after="0" w:line="240" w:lineRule="auto"/>
      </w:pPr>
      <w:r>
        <w:separator/>
      </w:r>
    </w:p>
  </w:endnote>
  <w:endnote w:type="continuationSeparator" w:id="0">
    <w:p w:rsidR="008C2277" w:rsidRDefault="008C2277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77" w:rsidRDefault="008C2277" w:rsidP="00AC6243">
      <w:pPr>
        <w:spacing w:after="0" w:line="240" w:lineRule="auto"/>
      </w:pPr>
      <w:r>
        <w:separator/>
      </w:r>
    </w:p>
  </w:footnote>
  <w:footnote w:type="continuationSeparator" w:id="0">
    <w:p w:rsidR="008C2277" w:rsidRDefault="008C2277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110046"/>
    <w:rsid w:val="00180878"/>
    <w:rsid w:val="001B469F"/>
    <w:rsid w:val="0023616F"/>
    <w:rsid w:val="002700E9"/>
    <w:rsid w:val="005A5518"/>
    <w:rsid w:val="006D0A99"/>
    <w:rsid w:val="00771052"/>
    <w:rsid w:val="007E2DCB"/>
    <w:rsid w:val="007E58A8"/>
    <w:rsid w:val="008421CC"/>
    <w:rsid w:val="008C2277"/>
    <w:rsid w:val="00932774"/>
    <w:rsid w:val="00935284"/>
    <w:rsid w:val="009B3EBF"/>
    <w:rsid w:val="009D1DDA"/>
    <w:rsid w:val="00A53A1D"/>
    <w:rsid w:val="00A95BEB"/>
    <w:rsid w:val="00AC6243"/>
    <w:rsid w:val="00C26A9B"/>
    <w:rsid w:val="00C62A71"/>
    <w:rsid w:val="00C63E90"/>
    <w:rsid w:val="00E36F1A"/>
    <w:rsid w:val="00E52F4E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13</cp:revision>
  <cp:lastPrinted>2017-06-14T09:56:00Z</cp:lastPrinted>
  <dcterms:created xsi:type="dcterms:W3CDTF">2014-06-26T08:18:00Z</dcterms:created>
  <dcterms:modified xsi:type="dcterms:W3CDTF">2017-06-14T09:57:00Z</dcterms:modified>
</cp:coreProperties>
</file>